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10" w:type="dxa"/>
        <w:tblInd w:w="-714" w:type="dxa"/>
        <w:tblLook w:val="04A0" w:firstRow="1" w:lastRow="0" w:firstColumn="1" w:lastColumn="0" w:noHBand="0" w:noVBand="1"/>
      </w:tblPr>
      <w:tblGrid>
        <w:gridCol w:w="1843"/>
        <w:gridCol w:w="4395"/>
        <w:gridCol w:w="4252"/>
        <w:gridCol w:w="4820"/>
      </w:tblGrid>
      <w:tr w:rsidR="00DD698C" w:rsidTr="002D391D">
        <w:tc>
          <w:tcPr>
            <w:tcW w:w="1843" w:type="dxa"/>
          </w:tcPr>
          <w:p w:rsidR="00DD698C" w:rsidRDefault="00DD698C">
            <w:bookmarkStart w:id="0" w:name="_GoBack"/>
            <w:bookmarkEnd w:id="0"/>
          </w:p>
        </w:tc>
        <w:tc>
          <w:tcPr>
            <w:tcW w:w="4395" w:type="dxa"/>
          </w:tcPr>
          <w:p w:rsidR="00DD698C" w:rsidRDefault="00DD698C">
            <w:r>
              <w:t>Year 1/2</w:t>
            </w:r>
          </w:p>
        </w:tc>
        <w:tc>
          <w:tcPr>
            <w:tcW w:w="4252" w:type="dxa"/>
          </w:tcPr>
          <w:p w:rsidR="00DD698C" w:rsidRDefault="00DD698C">
            <w:r>
              <w:t>Year 3/4</w:t>
            </w:r>
          </w:p>
        </w:tc>
        <w:tc>
          <w:tcPr>
            <w:tcW w:w="4820" w:type="dxa"/>
          </w:tcPr>
          <w:p w:rsidR="00DD698C" w:rsidRDefault="00DD698C">
            <w:r>
              <w:t>Year 5/6</w:t>
            </w:r>
          </w:p>
        </w:tc>
      </w:tr>
      <w:tr w:rsidR="00DD698C" w:rsidTr="002D391D">
        <w:tc>
          <w:tcPr>
            <w:tcW w:w="1843" w:type="dxa"/>
          </w:tcPr>
          <w:p w:rsidR="00DD698C" w:rsidRDefault="00DD698C">
            <w:r>
              <w:t>Singing songs with control and using the voice expressively</w:t>
            </w:r>
          </w:p>
        </w:tc>
        <w:tc>
          <w:tcPr>
            <w:tcW w:w="4395" w:type="dxa"/>
          </w:tcPr>
          <w:p w:rsidR="00223CD9" w:rsidRPr="001E6BEF" w:rsidRDefault="00223CD9" w:rsidP="001E6BEF">
            <w:pPr>
              <w:pStyle w:val="ListParagraph"/>
              <w:numPr>
                <w:ilvl w:val="0"/>
                <w:numId w:val="18"/>
              </w:numPr>
              <w:rPr>
                <w:rFonts w:cstheme="minorHAnsi"/>
              </w:rPr>
            </w:pPr>
            <w:r w:rsidRPr="001E6BEF">
              <w:rPr>
                <w:rFonts w:cstheme="minorHAnsi"/>
              </w:rPr>
              <w:t>Use voices in different ways such as speaking, singing and chanting.</w:t>
            </w:r>
          </w:p>
          <w:p w:rsidR="00223CD9" w:rsidRPr="001E6BEF" w:rsidRDefault="00DD698C" w:rsidP="001E6BEF">
            <w:pPr>
              <w:pStyle w:val="ListParagraph"/>
              <w:numPr>
                <w:ilvl w:val="0"/>
                <w:numId w:val="18"/>
              </w:numPr>
              <w:rPr>
                <w:rFonts w:cstheme="minorHAnsi"/>
              </w:rPr>
            </w:pPr>
            <w:r w:rsidRPr="001E6BEF">
              <w:rPr>
                <w:rFonts w:cstheme="minorHAnsi"/>
              </w:rPr>
              <w:t xml:space="preserve">Sing with a sense of awareness </w:t>
            </w:r>
            <w:r w:rsidR="00223CD9" w:rsidRPr="001E6BEF">
              <w:rPr>
                <w:rFonts w:cstheme="minorHAnsi"/>
              </w:rPr>
              <w:t>of pulse and rhythm.</w:t>
            </w:r>
          </w:p>
          <w:p w:rsidR="00223CD9" w:rsidRPr="001E6BEF" w:rsidRDefault="00223CD9" w:rsidP="001E6BEF">
            <w:pPr>
              <w:pStyle w:val="ListParagraph"/>
              <w:numPr>
                <w:ilvl w:val="0"/>
                <w:numId w:val="18"/>
              </w:numPr>
              <w:rPr>
                <w:rFonts w:cstheme="minorHAnsi"/>
              </w:rPr>
            </w:pPr>
            <w:r w:rsidRPr="001E6BEF">
              <w:rPr>
                <w:rFonts w:cstheme="minorHAnsi"/>
              </w:rPr>
              <w:t>Use voices expressively and creatively.</w:t>
            </w:r>
          </w:p>
          <w:p w:rsidR="00223CD9" w:rsidRPr="001E6BEF" w:rsidRDefault="00DD698C" w:rsidP="001E6BEF">
            <w:pPr>
              <w:pStyle w:val="ListParagraph"/>
              <w:numPr>
                <w:ilvl w:val="0"/>
                <w:numId w:val="18"/>
              </w:numPr>
              <w:rPr>
                <w:rFonts w:cstheme="minorHAnsi"/>
              </w:rPr>
            </w:pPr>
            <w:r w:rsidRPr="001E6BEF">
              <w:rPr>
                <w:rFonts w:cstheme="minorHAnsi"/>
              </w:rPr>
              <w:t>Follow pitch movements with their hands and u</w:t>
            </w:r>
            <w:r w:rsidR="00223CD9" w:rsidRPr="001E6BEF">
              <w:rPr>
                <w:rFonts w:cstheme="minorHAnsi"/>
              </w:rPr>
              <w:t>se high, low and middle voices.</w:t>
            </w:r>
          </w:p>
          <w:p w:rsidR="00223CD9" w:rsidRPr="001E6BEF" w:rsidRDefault="00DD698C" w:rsidP="001E6BEF">
            <w:pPr>
              <w:pStyle w:val="ListParagraph"/>
              <w:numPr>
                <w:ilvl w:val="0"/>
                <w:numId w:val="18"/>
              </w:numPr>
              <w:rPr>
                <w:rFonts w:cstheme="minorHAnsi"/>
              </w:rPr>
            </w:pPr>
            <w:r w:rsidRPr="001E6BEF">
              <w:rPr>
                <w:rFonts w:cstheme="minorHAnsi"/>
              </w:rPr>
              <w:t xml:space="preserve">Begin to sing with control of pitch (e.g. following the shape of the melody). </w:t>
            </w:r>
          </w:p>
          <w:p w:rsidR="00DD698C" w:rsidRDefault="00DD698C" w:rsidP="001E6BEF">
            <w:pPr>
              <w:pStyle w:val="ListParagraph"/>
              <w:numPr>
                <w:ilvl w:val="0"/>
                <w:numId w:val="18"/>
              </w:numPr>
            </w:pPr>
            <w:r w:rsidRPr="001E6BEF">
              <w:rPr>
                <w:rFonts w:cstheme="minorHAnsi"/>
              </w:rPr>
              <w:t>Sing with an awareness of other performers.</w:t>
            </w:r>
          </w:p>
        </w:tc>
        <w:tc>
          <w:tcPr>
            <w:tcW w:w="4252" w:type="dxa"/>
          </w:tcPr>
          <w:p w:rsidR="00223CD9" w:rsidRDefault="00DD698C" w:rsidP="001E6BEF">
            <w:pPr>
              <w:pStyle w:val="ListParagraph"/>
              <w:numPr>
                <w:ilvl w:val="0"/>
                <w:numId w:val="19"/>
              </w:numPr>
            </w:pPr>
            <w:r>
              <w:t xml:space="preserve">Sing with confidence using a wider vocal range. </w:t>
            </w:r>
          </w:p>
          <w:p w:rsidR="00223CD9" w:rsidRDefault="00DD698C" w:rsidP="001E6BEF">
            <w:pPr>
              <w:pStyle w:val="ListParagraph"/>
              <w:numPr>
                <w:ilvl w:val="0"/>
                <w:numId w:val="19"/>
              </w:numPr>
            </w:pPr>
            <w:r>
              <w:t xml:space="preserve">Sing with awareness </w:t>
            </w:r>
            <w:r w:rsidR="00223CD9">
              <w:t>of pulse and control of rhythm.</w:t>
            </w:r>
          </w:p>
          <w:p w:rsidR="00223CD9" w:rsidRDefault="00DD698C" w:rsidP="001E6BEF">
            <w:pPr>
              <w:pStyle w:val="ListParagraph"/>
              <w:numPr>
                <w:ilvl w:val="0"/>
                <w:numId w:val="19"/>
              </w:numPr>
            </w:pPr>
            <w:r>
              <w:t xml:space="preserve">Recognise simple structures. (Phrases). </w:t>
            </w:r>
          </w:p>
          <w:p w:rsidR="00223CD9" w:rsidRDefault="00DD698C" w:rsidP="001E6BEF">
            <w:pPr>
              <w:pStyle w:val="ListParagraph"/>
              <w:numPr>
                <w:ilvl w:val="0"/>
                <w:numId w:val="19"/>
              </w:numPr>
            </w:pPr>
            <w:r>
              <w:t xml:space="preserve">Sing expressively with awareness and control at the expressive elements. E.g. timbre, tempo, dynamics. </w:t>
            </w:r>
          </w:p>
          <w:p w:rsidR="00223CD9" w:rsidRDefault="00D23C30" w:rsidP="001E6BEF">
            <w:pPr>
              <w:pStyle w:val="ListParagraph"/>
              <w:numPr>
                <w:ilvl w:val="0"/>
                <w:numId w:val="19"/>
              </w:numPr>
            </w:pPr>
            <w:r>
              <w:t>Use voices to create</w:t>
            </w:r>
            <w:r w:rsidR="00DD698C">
              <w:t xml:space="preserve"> di</w:t>
            </w:r>
            <w:r w:rsidR="00223CD9">
              <w:t>fferent vocal effects.</w:t>
            </w:r>
          </w:p>
          <w:p w:rsidR="00DD698C" w:rsidRDefault="00DD698C" w:rsidP="001E6BEF">
            <w:pPr>
              <w:pStyle w:val="ListParagraph"/>
              <w:numPr>
                <w:ilvl w:val="0"/>
                <w:numId w:val="19"/>
              </w:numPr>
            </w:pPr>
            <w:r>
              <w:t>Internalise sounds by singing parts of a song ‘in their heads.’</w:t>
            </w:r>
          </w:p>
        </w:tc>
        <w:tc>
          <w:tcPr>
            <w:tcW w:w="4820" w:type="dxa"/>
          </w:tcPr>
          <w:p w:rsidR="00D23C30" w:rsidRDefault="00DD698C" w:rsidP="001E6BEF">
            <w:pPr>
              <w:pStyle w:val="ListParagraph"/>
              <w:numPr>
                <w:ilvl w:val="0"/>
                <w:numId w:val="19"/>
              </w:numPr>
            </w:pPr>
            <w:r>
              <w:t xml:space="preserve">Sing songs with increasing control of breathing, posture and sound projection. </w:t>
            </w:r>
          </w:p>
          <w:p w:rsidR="00D23C30" w:rsidRDefault="00DD698C" w:rsidP="001E6BEF">
            <w:pPr>
              <w:pStyle w:val="ListParagraph"/>
              <w:numPr>
                <w:ilvl w:val="0"/>
                <w:numId w:val="19"/>
              </w:numPr>
            </w:pPr>
            <w:r>
              <w:t xml:space="preserve">Sing songs in tune and with </w:t>
            </w:r>
            <w:r w:rsidR="00D23C30">
              <w:t>an awareness of other parts.</w:t>
            </w:r>
          </w:p>
          <w:p w:rsidR="00D23C30" w:rsidRDefault="00DD698C" w:rsidP="001E6BEF">
            <w:pPr>
              <w:pStyle w:val="ListParagraph"/>
              <w:numPr>
                <w:ilvl w:val="0"/>
                <w:numId w:val="19"/>
              </w:numPr>
            </w:pPr>
            <w:r>
              <w:t xml:space="preserve">Identify phrases through breathing in appropriate places. </w:t>
            </w:r>
          </w:p>
          <w:p w:rsidR="00D23C30" w:rsidRDefault="00DD698C" w:rsidP="001E6BEF">
            <w:pPr>
              <w:pStyle w:val="ListParagraph"/>
              <w:numPr>
                <w:ilvl w:val="0"/>
                <w:numId w:val="19"/>
              </w:numPr>
            </w:pPr>
            <w:r>
              <w:t xml:space="preserve">Sing with expression and rehearse with others. </w:t>
            </w:r>
          </w:p>
          <w:p w:rsidR="00D23C30" w:rsidRDefault="00DD698C" w:rsidP="001E6BEF">
            <w:pPr>
              <w:pStyle w:val="ListParagraph"/>
              <w:numPr>
                <w:ilvl w:val="0"/>
                <w:numId w:val="19"/>
              </w:numPr>
            </w:pPr>
            <w:r>
              <w:t xml:space="preserve">Sing a round in two parts and identify the melodic phrases and how they fit together. </w:t>
            </w:r>
          </w:p>
          <w:p w:rsidR="00DD698C" w:rsidRDefault="00DD698C" w:rsidP="001E6BEF">
            <w:pPr>
              <w:pStyle w:val="ListParagraph"/>
              <w:numPr>
                <w:ilvl w:val="0"/>
                <w:numId w:val="19"/>
              </w:numPr>
            </w:pPr>
            <w:r>
              <w:t>Sing confidently as a class, in small groups and alone, and begin to have an awareness of improvisation with the voice.</w:t>
            </w:r>
          </w:p>
        </w:tc>
      </w:tr>
      <w:tr w:rsidR="00DD698C" w:rsidTr="002D391D">
        <w:tc>
          <w:tcPr>
            <w:tcW w:w="1843" w:type="dxa"/>
          </w:tcPr>
          <w:p w:rsidR="00DD698C" w:rsidRDefault="00DD698C">
            <w:r>
              <w:t>Listening, Memory and Movement.</w:t>
            </w:r>
          </w:p>
        </w:tc>
        <w:tc>
          <w:tcPr>
            <w:tcW w:w="4395" w:type="dxa"/>
          </w:tcPr>
          <w:p w:rsidR="000D3E37" w:rsidRDefault="00DD698C" w:rsidP="000D3E37">
            <w:pPr>
              <w:pStyle w:val="ListParagraph"/>
              <w:numPr>
                <w:ilvl w:val="0"/>
                <w:numId w:val="13"/>
              </w:numPr>
            </w:pPr>
            <w:r>
              <w:t xml:space="preserve">Recall and remember short songs and sequences and patterns of sounds. </w:t>
            </w:r>
          </w:p>
          <w:p w:rsidR="000D3E37" w:rsidRDefault="00DD698C" w:rsidP="000D3E37">
            <w:pPr>
              <w:pStyle w:val="ListParagraph"/>
              <w:numPr>
                <w:ilvl w:val="0"/>
                <w:numId w:val="13"/>
              </w:numPr>
            </w:pPr>
            <w:r>
              <w:t xml:space="preserve">Respond physically when performing, composing and appraising music. </w:t>
            </w:r>
          </w:p>
          <w:p w:rsidR="000D3E37" w:rsidRDefault="00DD698C" w:rsidP="000D3E37">
            <w:pPr>
              <w:pStyle w:val="ListParagraph"/>
              <w:numPr>
                <w:ilvl w:val="0"/>
                <w:numId w:val="13"/>
              </w:numPr>
            </w:pPr>
            <w:r>
              <w:t xml:space="preserve">Identify different sound sources. </w:t>
            </w:r>
          </w:p>
          <w:p w:rsidR="00DD698C" w:rsidRDefault="00DD698C" w:rsidP="000D3E37">
            <w:pPr>
              <w:pStyle w:val="ListParagraph"/>
              <w:numPr>
                <w:ilvl w:val="0"/>
                <w:numId w:val="13"/>
              </w:numPr>
            </w:pPr>
            <w:r>
              <w:t xml:space="preserve"> Identify well-defined musical features.</w:t>
            </w:r>
          </w:p>
        </w:tc>
        <w:tc>
          <w:tcPr>
            <w:tcW w:w="4252" w:type="dxa"/>
          </w:tcPr>
          <w:p w:rsidR="000D3E37" w:rsidRDefault="00DD698C" w:rsidP="000D3E37">
            <w:pPr>
              <w:pStyle w:val="ListParagraph"/>
              <w:numPr>
                <w:ilvl w:val="0"/>
                <w:numId w:val="13"/>
              </w:numPr>
            </w:pPr>
            <w:r>
              <w:t xml:space="preserve">Identify melodic phrases and play them by ear. </w:t>
            </w:r>
          </w:p>
          <w:p w:rsidR="000D3E37" w:rsidRDefault="00DD698C" w:rsidP="000D3E37">
            <w:pPr>
              <w:pStyle w:val="ListParagraph"/>
              <w:numPr>
                <w:ilvl w:val="0"/>
                <w:numId w:val="13"/>
              </w:numPr>
            </w:pPr>
            <w:r>
              <w:t xml:space="preserve">Create sequences of movements in response to sounds. </w:t>
            </w:r>
          </w:p>
          <w:p w:rsidR="000D3E37" w:rsidRDefault="00DD698C" w:rsidP="000D3E37">
            <w:pPr>
              <w:pStyle w:val="ListParagraph"/>
              <w:numPr>
                <w:ilvl w:val="0"/>
                <w:numId w:val="13"/>
              </w:numPr>
            </w:pPr>
            <w:r>
              <w:t xml:space="preserve">Explore and chose different movements to describe animals. </w:t>
            </w:r>
          </w:p>
          <w:p w:rsidR="000D3E37" w:rsidRDefault="00DD698C" w:rsidP="000D3E37">
            <w:pPr>
              <w:pStyle w:val="ListParagraph"/>
              <w:numPr>
                <w:ilvl w:val="0"/>
                <w:numId w:val="13"/>
              </w:numPr>
            </w:pPr>
            <w:r>
              <w:t xml:space="preserve">Demonstrate the ability to recognise the use of structure and expressive elements through dance. </w:t>
            </w:r>
          </w:p>
          <w:p w:rsidR="000D3E37" w:rsidRDefault="000D3E37" w:rsidP="000D3E37">
            <w:pPr>
              <w:ind w:left="360"/>
            </w:pPr>
          </w:p>
          <w:p w:rsidR="00DD698C" w:rsidRDefault="00DD698C" w:rsidP="000D3E37">
            <w:pPr>
              <w:pStyle w:val="ListParagraph"/>
              <w:numPr>
                <w:ilvl w:val="0"/>
                <w:numId w:val="13"/>
              </w:numPr>
            </w:pPr>
            <w:r>
              <w:lastRenderedPageBreak/>
              <w:t>Identify phrases that could be used as an introduction, interlude and ending.</w:t>
            </w:r>
          </w:p>
        </w:tc>
        <w:tc>
          <w:tcPr>
            <w:tcW w:w="4820" w:type="dxa"/>
          </w:tcPr>
          <w:p w:rsidR="006B04E1" w:rsidRDefault="00DD698C" w:rsidP="006B04E1">
            <w:pPr>
              <w:pStyle w:val="ListParagraph"/>
              <w:numPr>
                <w:ilvl w:val="0"/>
                <w:numId w:val="13"/>
              </w:numPr>
            </w:pPr>
            <w:r>
              <w:lastRenderedPageBreak/>
              <w:t xml:space="preserve">Internalise short melodies and play these on pitched percussion (play by ear). </w:t>
            </w:r>
          </w:p>
          <w:p w:rsidR="006B04E1" w:rsidRDefault="00DD698C" w:rsidP="006B04E1">
            <w:pPr>
              <w:pStyle w:val="ListParagraph"/>
              <w:numPr>
                <w:ilvl w:val="0"/>
                <w:numId w:val="13"/>
              </w:numPr>
            </w:pPr>
            <w:r>
              <w:t xml:space="preserve">Create dances that reflect musical features. </w:t>
            </w:r>
          </w:p>
          <w:p w:rsidR="006B04E1" w:rsidRDefault="00DD698C" w:rsidP="006B04E1">
            <w:pPr>
              <w:pStyle w:val="ListParagraph"/>
              <w:numPr>
                <w:ilvl w:val="0"/>
                <w:numId w:val="13"/>
              </w:numPr>
            </w:pPr>
            <w:r>
              <w:t xml:space="preserve">Identify different moods and textures.  </w:t>
            </w:r>
          </w:p>
          <w:p w:rsidR="006B04E1" w:rsidRDefault="00DD698C" w:rsidP="006B04E1">
            <w:pPr>
              <w:pStyle w:val="ListParagraph"/>
              <w:numPr>
                <w:ilvl w:val="0"/>
                <w:numId w:val="13"/>
              </w:numPr>
            </w:pPr>
            <w:r>
              <w:t>Identify how a mood is created by music and lyrics.</w:t>
            </w:r>
          </w:p>
          <w:p w:rsidR="00DD698C" w:rsidRDefault="00DD698C" w:rsidP="006B04E1">
            <w:pPr>
              <w:pStyle w:val="ListParagraph"/>
              <w:numPr>
                <w:ilvl w:val="0"/>
                <w:numId w:val="13"/>
              </w:numPr>
            </w:pPr>
            <w:r>
              <w:t xml:space="preserve"> Listen to longer pieces of music and identify features.</w:t>
            </w:r>
          </w:p>
        </w:tc>
      </w:tr>
      <w:tr w:rsidR="00DD698C" w:rsidTr="002D391D">
        <w:tc>
          <w:tcPr>
            <w:tcW w:w="1843" w:type="dxa"/>
          </w:tcPr>
          <w:p w:rsidR="00DD698C" w:rsidRDefault="00DD698C">
            <w:r>
              <w:lastRenderedPageBreak/>
              <w:t>Controlling pulse and rhythm</w:t>
            </w:r>
          </w:p>
        </w:tc>
        <w:tc>
          <w:tcPr>
            <w:tcW w:w="4395" w:type="dxa"/>
          </w:tcPr>
          <w:p w:rsidR="006B04E1" w:rsidRDefault="00DD698C" w:rsidP="006B04E1">
            <w:pPr>
              <w:pStyle w:val="ListParagraph"/>
              <w:numPr>
                <w:ilvl w:val="0"/>
                <w:numId w:val="14"/>
              </w:numPr>
            </w:pPr>
            <w:r>
              <w:t xml:space="preserve">Identify the pulse in different pieces of music. </w:t>
            </w:r>
          </w:p>
          <w:p w:rsidR="006B04E1" w:rsidRDefault="00DD698C" w:rsidP="006B04E1">
            <w:pPr>
              <w:pStyle w:val="ListParagraph"/>
              <w:numPr>
                <w:ilvl w:val="0"/>
                <w:numId w:val="14"/>
              </w:numPr>
            </w:pPr>
            <w:r>
              <w:t xml:space="preserve"> Identify the pulse and join in getting faster and slower together. </w:t>
            </w:r>
          </w:p>
          <w:p w:rsidR="006B04E1" w:rsidRDefault="00DD698C" w:rsidP="006B04E1">
            <w:pPr>
              <w:pStyle w:val="ListParagraph"/>
              <w:numPr>
                <w:ilvl w:val="0"/>
                <w:numId w:val="14"/>
              </w:numPr>
            </w:pPr>
            <w:r>
              <w:t xml:space="preserve">Identify long and short sounds in music. </w:t>
            </w:r>
          </w:p>
          <w:p w:rsidR="006B04E1" w:rsidRDefault="00DD698C" w:rsidP="006B04E1">
            <w:pPr>
              <w:pStyle w:val="ListParagraph"/>
              <w:numPr>
                <w:ilvl w:val="0"/>
                <w:numId w:val="14"/>
              </w:numPr>
            </w:pPr>
            <w:r>
              <w:t xml:space="preserve"> Perform a rhythm to a given pulse. </w:t>
            </w:r>
          </w:p>
          <w:p w:rsidR="006B04E1" w:rsidRDefault="00DD698C" w:rsidP="006B04E1">
            <w:pPr>
              <w:pStyle w:val="ListParagraph"/>
              <w:numPr>
                <w:ilvl w:val="0"/>
                <w:numId w:val="14"/>
              </w:numPr>
            </w:pPr>
            <w:r>
              <w:t xml:space="preserve">Begin to internalise and create rhythmic patterns. </w:t>
            </w:r>
          </w:p>
          <w:p w:rsidR="00DD698C" w:rsidRDefault="00DD698C" w:rsidP="006B04E1">
            <w:pPr>
              <w:pStyle w:val="ListParagraph"/>
              <w:numPr>
                <w:ilvl w:val="0"/>
                <w:numId w:val="14"/>
              </w:numPr>
            </w:pPr>
            <w:r>
              <w:t>Accompany a chant or song by clapping or playing the pulse or rhythm.</w:t>
            </w:r>
          </w:p>
        </w:tc>
        <w:tc>
          <w:tcPr>
            <w:tcW w:w="4252" w:type="dxa"/>
          </w:tcPr>
          <w:p w:rsidR="006B04E1" w:rsidRDefault="00DD698C" w:rsidP="006B04E1">
            <w:pPr>
              <w:pStyle w:val="ListParagraph"/>
              <w:numPr>
                <w:ilvl w:val="0"/>
                <w:numId w:val="14"/>
              </w:numPr>
            </w:pPr>
            <w:r>
              <w:t xml:space="preserve">Recognise rhythmic patterns. </w:t>
            </w:r>
          </w:p>
          <w:p w:rsidR="006B04E1" w:rsidRDefault="00DD698C" w:rsidP="006B04E1">
            <w:pPr>
              <w:pStyle w:val="ListParagraph"/>
              <w:numPr>
                <w:ilvl w:val="0"/>
                <w:numId w:val="14"/>
              </w:numPr>
            </w:pPr>
            <w:r>
              <w:t xml:space="preserve">Perform a repeated pattern to a steady pulse. </w:t>
            </w:r>
          </w:p>
          <w:p w:rsidR="006B04E1" w:rsidRDefault="00DD698C" w:rsidP="006B04E1">
            <w:pPr>
              <w:pStyle w:val="ListParagraph"/>
              <w:numPr>
                <w:ilvl w:val="0"/>
                <w:numId w:val="14"/>
              </w:numPr>
            </w:pPr>
            <w:r>
              <w:t xml:space="preserve">Identify and recall rhythmic and melodic patterns. </w:t>
            </w:r>
          </w:p>
          <w:p w:rsidR="00DD698C" w:rsidRDefault="00DD698C" w:rsidP="006B04E1">
            <w:pPr>
              <w:pStyle w:val="ListParagraph"/>
              <w:numPr>
                <w:ilvl w:val="0"/>
                <w:numId w:val="14"/>
              </w:numPr>
            </w:pPr>
            <w:r>
              <w:t>Identify repeated patterns used in a variety of music. (Ostinato).</w:t>
            </w:r>
          </w:p>
        </w:tc>
        <w:tc>
          <w:tcPr>
            <w:tcW w:w="4820" w:type="dxa"/>
          </w:tcPr>
          <w:p w:rsidR="006B04E1" w:rsidRDefault="00DD698C" w:rsidP="006B04E1">
            <w:pPr>
              <w:pStyle w:val="ListParagraph"/>
              <w:numPr>
                <w:ilvl w:val="0"/>
                <w:numId w:val="14"/>
              </w:numPr>
            </w:pPr>
            <w:r>
              <w:t xml:space="preserve">Identify different speeds of pulse (tempo) by clapping and moving. </w:t>
            </w:r>
          </w:p>
          <w:p w:rsidR="006B04E1" w:rsidRDefault="00DD698C" w:rsidP="006B04E1">
            <w:pPr>
              <w:pStyle w:val="ListParagraph"/>
              <w:numPr>
                <w:ilvl w:val="0"/>
                <w:numId w:val="14"/>
              </w:numPr>
            </w:pPr>
            <w:r>
              <w:t xml:space="preserve">Improvise rhythm patterns.  </w:t>
            </w:r>
          </w:p>
          <w:p w:rsidR="006B04E1" w:rsidRDefault="00DD698C" w:rsidP="006B04E1">
            <w:pPr>
              <w:pStyle w:val="ListParagraph"/>
              <w:numPr>
                <w:ilvl w:val="0"/>
                <w:numId w:val="14"/>
              </w:numPr>
            </w:pPr>
            <w:r>
              <w:t xml:space="preserve">Perform an independent part keeping to a steady beat. </w:t>
            </w:r>
          </w:p>
          <w:p w:rsidR="006B04E1" w:rsidRDefault="00DD698C" w:rsidP="006B04E1">
            <w:pPr>
              <w:pStyle w:val="ListParagraph"/>
              <w:numPr>
                <w:ilvl w:val="0"/>
                <w:numId w:val="14"/>
              </w:numPr>
            </w:pPr>
            <w:r>
              <w:t xml:space="preserve">Identify the metre of different songs through recognising the pattern of strong and weak beats. </w:t>
            </w:r>
          </w:p>
          <w:p w:rsidR="00DD698C" w:rsidRDefault="00DD698C" w:rsidP="006B04E1">
            <w:pPr>
              <w:pStyle w:val="ListParagraph"/>
              <w:numPr>
                <w:ilvl w:val="0"/>
                <w:numId w:val="14"/>
              </w:numPr>
            </w:pPr>
            <w:r>
              <w:t>Subdivide the pulse while keeping to a steady beat.</w:t>
            </w:r>
          </w:p>
        </w:tc>
      </w:tr>
      <w:tr w:rsidR="006B04E1" w:rsidTr="002D391D">
        <w:tc>
          <w:tcPr>
            <w:tcW w:w="1843" w:type="dxa"/>
          </w:tcPr>
          <w:p w:rsidR="006B04E1" w:rsidRDefault="006B04E1">
            <w:r>
              <w:t>Exploring sounds, melody and accompaniment.</w:t>
            </w:r>
          </w:p>
        </w:tc>
        <w:tc>
          <w:tcPr>
            <w:tcW w:w="4395" w:type="dxa"/>
          </w:tcPr>
          <w:p w:rsidR="006B04E1" w:rsidRDefault="006B04E1" w:rsidP="006B04E1">
            <w:pPr>
              <w:pStyle w:val="ListParagraph"/>
              <w:numPr>
                <w:ilvl w:val="0"/>
                <w:numId w:val="15"/>
              </w:numPr>
            </w:pPr>
            <w:r>
              <w:t xml:space="preserve">To explore different sound sources. </w:t>
            </w:r>
          </w:p>
          <w:p w:rsidR="006B04E1" w:rsidRDefault="006B04E1" w:rsidP="006B04E1">
            <w:pPr>
              <w:pStyle w:val="ListParagraph"/>
              <w:numPr>
                <w:ilvl w:val="0"/>
                <w:numId w:val="15"/>
              </w:numPr>
            </w:pPr>
            <w:r>
              <w:t xml:space="preserve"> Make sounds and recognise how they can give a message. </w:t>
            </w:r>
          </w:p>
          <w:p w:rsidR="006B04E1" w:rsidRDefault="006B04E1" w:rsidP="006B04E1">
            <w:pPr>
              <w:pStyle w:val="ListParagraph"/>
              <w:numPr>
                <w:ilvl w:val="0"/>
                <w:numId w:val="15"/>
              </w:numPr>
            </w:pPr>
            <w:r>
              <w:t xml:space="preserve"> Identify and name classroom instruments.  </w:t>
            </w:r>
          </w:p>
          <w:p w:rsidR="006B04E1" w:rsidRDefault="006B04E1" w:rsidP="006B04E1">
            <w:pPr>
              <w:pStyle w:val="ListParagraph"/>
              <w:numPr>
                <w:ilvl w:val="0"/>
                <w:numId w:val="15"/>
              </w:numPr>
            </w:pPr>
            <w:r>
              <w:t xml:space="preserve">Create and chose sounds in response to a given stimulus. </w:t>
            </w:r>
          </w:p>
          <w:p w:rsidR="006B04E1" w:rsidRDefault="006B04E1" w:rsidP="006B04E1">
            <w:pPr>
              <w:pStyle w:val="ListParagraph"/>
              <w:numPr>
                <w:ilvl w:val="0"/>
                <w:numId w:val="15"/>
              </w:numPr>
            </w:pPr>
            <w:r>
              <w:t xml:space="preserve"> Identify how sounds can be changed. </w:t>
            </w:r>
          </w:p>
          <w:p w:rsidR="006B04E1" w:rsidRDefault="006B04E1" w:rsidP="006B04E1">
            <w:pPr>
              <w:pStyle w:val="ListParagraph"/>
              <w:numPr>
                <w:ilvl w:val="0"/>
                <w:numId w:val="15"/>
              </w:numPr>
            </w:pPr>
            <w:r>
              <w:t>Change sounds to reflect different stimuli.</w:t>
            </w:r>
          </w:p>
        </w:tc>
        <w:tc>
          <w:tcPr>
            <w:tcW w:w="9072" w:type="dxa"/>
            <w:gridSpan w:val="2"/>
          </w:tcPr>
          <w:p w:rsidR="006B04E1" w:rsidRDefault="006B04E1" w:rsidP="006B04E1">
            <w:pPr>
              <w:pStyle w:val="ListParagraph"/>
              <w:numPr>
                <w:ilvl w:val="0"/>
                <w:numId w:val="15"/>
              </w:numPr>
            </w:pPr>
            <w:r>
              <w:t xml:space="preserve">Identify ways sounds are used to accompany a song. </w:t>
            </w:r>
          </w:p>
          <w:p w:rsidR="006B04E1" w:rsidRDefault="006B04E1" w:rsidP="006B04E1">
            <w:pPr>
              <w:pStyle w:val="ListParagraph"/>
              <w:numPr>
                <w:ilvl w:val="0"/>
                <w:numId w:val="15"/>
              </w:numPr>
            </w:pPr>
            <w:r>
              <w:t xml:space="preserve">Analyse and comment on how sounds are used to create different moods. </w:t>
            </w:r>
          </w:p>
          <w:p w:rsidR="006B04E1" w:rsidRDefault="006B04E1" w:rsidP="006B04E1">
            <w:pPr>
              <w:pStyle w:val="ListParagraph"/>
              <w:numPr>
                <w:ilvl w:val="0"/>
                <w:numId w:val="15"/>
              </w:numPr>
            </w:pPr>
            <w:r>
              <w:t xml:space="preserve">Explore and perform different types of accompaniment. </w:t>
            </w:r>
          </w:p>
          <w:p w:rsidR="006B04E1" w:rsidRDefault="006B04E1" w:rsidP="006B04E1">
            <w:pPr>
              <w:pStyle w:val="ListParagraph"/>
              <w:numPr>
                <w:ilvl w:val="0"/>
                <w:numId w:val="15"/>
              </w:numPr>
            </w:pPr>
            <w:r>
              <w:t xml:space="preserve">Explore and select different melodic patterns. </w:t>
            </w:r>
          </w:p>
          <w:p w:rsidR="006B04E1" w:rsidRDefault="006B04E1" w:rsidP="006B04E1">
            <w:pPr>
              <w:pStyle w:val="ListParagraph"/>
              <w:numPr>
                <w:ilvl w:val="0"/>
                <w:numId w:val="15"/>
              </w:numPr>
            </w:pPr>
            <w:r>
              <w:t>Recognise and explore different combinations of pitch sounds.</w:t>
            </w:r>
          </w:p>
        </w:tc>
      </w:tr>
      <w:tr w:rsidR="00DD698C" w:rsidTr="002D391D">
        <w:tc>
          <w:tcPr>
            <w:tcW w:w="1843" w:type="dxa"/>
          </w:tcPr>
          <w:p w:rsidR="00DD698C" w:rsidRDefault="00DD698C">
            <w:r>
              <w:lastRenderedPageBreak/>
              <w:t>Control of instruments</w:t>
            </w:r>
          </w:p>
        </w:tc>
        <w:tc>
          <w:tcPr>
            <w:tcW w:w="4395" w:type="dxa"/>
          </w:tcPr>
          <w:p w:rsidR="006B04E1" w:rsidRDefault="00DD698C" w:rsidP="006B04E1">
            <w:pPr>
              <w:pStyle w:val="ListParagraph"/>
              <w:numPr>
                <w:ilvl w:val="0"/>
                <w:numId w:val="16"/>
              </w:numPr>
            </w:pPr>
            <w:r>
              <w:t xml:space="preserve">Play instruments in different ways and create sound effects. </w:t>
            </w:r>
          </w:p>
          <w:p w:rsidR="006B04E1" w:rsidRDefault="00DD698C" w:rsidP="006B04E1">
            <w:pPr>
              <w:pStyle w:val="ListParagraph"/>
              <w:numPr>
                <w:ilvl w:val="0"/>
                <w:numId w:val="16"/>
              </w:numPr>
            </w:pPr>
            <w:r>
              <w:t xml:space="preserve">Handle and play instruments with control. </w:t>
            </w:r>
          </w:p>
          <w:p w:rsidR="00DD698C" w:rsidRDefault="00DD698C" w:rsidP="006B04E1">
            <w:pPr>
              <w:pStyle w:val="ListParagraph"/>
              <w:numPr>
                <w:ilvl w:val="0"/>
                <w:numId w:val="16"/>
              </w:numPr>
            </w:pPr>
            <w:r>
              <w:t>Identify different groups of instruments.</w:t>
            </w:r>
          </w:p>
        </w:tc>
        <w:tc>
          <w:tcPr>
            <w:tcW w:w="4252" w:type="dxa"/>
          </w:tcPr>
          <w:p w:rsidR="006B04E1" w:rsidRDefault="00DD698C" w:rsidP="006B04E1">
            <w:pPr>
              <w:pStyle w:val="ListParagraph"/>
              <w:numPr>
                <w:ilvl w:val="0"/>
                <w:numId w:val="16"/>
              </w:numPr>
            </w:pPr>
            <w:r>
              <w:t xml:space="preserve"> Identify melodic phrases and play them by ear. </w:t>
            </w:r>
          </w:p>
          <w:p w:rsidR="006B04E1" w:rsidRDefault="00DD698C" w:rsidP="006B04E1">
            <w:pPr>
              <w:pStyle w:val="ListParagraph"/>
              <w:numPr>
                <w:ilvl w:val="0"/>
                <w:numId w:val="16"/>
              </w:numPr>
            </w:pPr>
            <w:r>
              <w:t xml:space="preserve">Select instruments to describe visual images. </w:t>
            </w:r>
          </w:p>
          <w:p w:rsidR="00DD698C" w:rsidRDefault="00DD698C" w:rsidP="006B04E1">
            <w:pPr>
              <w:pStyle w:val="ListParagraph"/>
              <w:numPr>
                <w:ilvl w:val="0"/>
                <w:numId w:val="16"/>
              </w:numPr>
            </w:pPr>
            <w:r>
              <w:t>Choose instruments on the basis of internalised sounds.</w:t>
            </w:r>
          </w:p>
        </w:tc>
        <w:tc>
          <w:tcPr>
            <w:tcW w:w="4820" w:type="dxa"/>
          </w:tcPr>
          <w:p w:rsidR="006B04E1" w:rsidRDefault="00DD698C" w:rsidP="006B04E1">
            <w:pPr>
              <w:pStyle w:val="ListParagraph"/>
              <w:numPr>
                <w:ilvl w:val="0"/>
                <w:numId w:val="16"/>
              </w:numPr>
            </w:pPr>
            <w:r>
              <w:t xml:space="preserve">Identify and control different ways percussion instruments make sounds. </w:t>
            </w:r>
          </w:p>
          <w:p w:rsidR="006B04E1" w:rsidRDefault="00DD698C" w:rsidP="006B04E1">
            <w:pPr>
              <w:pStyle w:val="ListParagraph"/>
              <w:numPr>
                <w:ilvl w:val="0"/>
                <w:numId w:val="16"/>
              </w:numPr>
            </w:pPr>
            <w:r>
              <w:t xml:space="preserve">Play accompaniments with control and accuracy. </w:t>
            </w:r>
          </w:p>
          <w:p w:rsidR="006B04E1" w:rsidRDefault="00DD698C" w:rsidP="006B04E1">
            <w:pPr>
              <w:pStyle w:val="ListParagraph"/>
              <w:numPr>
                <w:ilvl w:val="0"/>
                <w:numId w:val="16"/>
              </w:numPr>
            </w:pPr>
            <w:r>
              <w:t xml:space="preserve">Create different effects using combinations of pitched sounds. </w:t>
            </w:r>
          </w:p>
          <w:p w:rsidR="00DD698C" w:rsidRDefault="00DD698C" w:rsidP="006B04E1">
            <w:pPr>
              <w:pStyle w:val="ListParagraph"/>
              <w:numPr>
                <w:ilvl w:val="0"/>
                <w:numId w:val="16"/>
              </w:numPr>
            </w:pPr>
            <w:r>
              <w:t>Use ICT to change and manipulate sounds.</w:t>
            </w:r>
          </w:p>
        </w:tc>
      </w:tr>
      <w:tr w:rsidR="00DD698C" w:rsidTr="002D391D">
        <w:tc>
          <w:tcPr>
            <w:tcW w:w="1843" w:type="dxa"/>
          </w:tcPr>
          <w:p w:rsidR="00DD698C" w:rsidRDefault="00DD698C">
            <w:r>
              <w:t>Composition</w:t>
            </w:r>
          </w:p>
        </w:tc>
        <w:tc>
          <w:tcPr>
            <w:tcW w:w="4395" w:type="dxa"/>
          </w:tcPr>
          <w:p w:rsidR="00F8152A" w:rsidRDefault="00DD698C" w:rsidP="00F8152A">
            <w:pPr>
              <w:pStyle w:val="ListParagraph"/>
              <w:numPr>
                <w:ilvl w:val="0"/>
                <w:numId w:val="7"/>
              </w:numPr>
            </w:pPr>
            <w:r>
              <w:t>Contribute to the creation of a class composition</w:t>
            </w:r>
          </w:p>
          <w:p w:rsidR="00DD698C" w:rsidRDefault="00F8152A" w:rsidP="000D3E37">
            <w:pPr>
              <w:pStyle w:val="ListParagraph"/>
              <w:numPr>
                <w:ilvl w:val="0"/>
                <w:numId w:val="7"/>
              </w:numPr>
            </w:pPr>
            <w:r w:rsidRPr="00F8152A">
              <w:t>Begin to explore and choose and order sounds using the in</w:t>
            </w:r>
            <w:r>
              <w:t>ter-related dimensions of music (see below)</w:t>
            </w:r>
          </w:p>
        </w:tc>
        <w:tc>
          <w:tcPr>
            <w:tcW w:w="4252" w:type="dxa"/>
          </w:tcPr>
          <w:p w:rsidR="00F8152A" w:rsidRDefault="00DD698C" w:rsidP="00F8152A">
            <w:pPr>
              <w:pStyle w:val="ListParagraph"/>
              <w:numPr>
                <w:ilvl w:val="0"/>
                <w:numId w:val="4"/>
              </w:numPr>
            </w:pPr>
            <w:r>
              <w:t xml:space="preserve">Create textures by combining sounds in different ways. </w:t>
            </w:r>
          </w:p>
          <w:p w:rsidR="00F8152A" w:rsidRDefault="00DD698C" w:rsidP="00F8152A">
            <w:pPr>
              <w:pStyle w:val="ListParagraph"/>
              <w:numPr>
                <w:ilvl w:val="0"/>
                <w:numId w:val="4"/>
              </w:numPr>
            </w:pPr>
            <w:r>
              <w:t xml:space="preserve">Create music that describes contrasting moods/emotions. </w:t>
            </w:r>
          </w:p>
          <w:p w:rsidR="00F8152A" w:rsidRDefault="00DD698C" w:rsidP="00F8152A">
            <w:pPr>
              <w:pStyle w:val="ListParagraph"/>
              <w:numPr>
                <w:ilvl w:val="0"/>
                <w:numId w:val="4"/>
              </w:numPr>
            </w:pPr>
            <w:r>
              <w:t xml:space="preserve">Improvise simple tunes based on the pentatonic scale. </w:t>
            </w:r>
          </w:p>
          <w:p w:rsidR="00F8152A" w:rsidRDefault="00DD698C" w:rsidP="00F8152A">
            <w:pPr>
              <w:pStyle w:val="ListParagraph"/>
              <w:numPr>
                <w:ilvl w:val="0"/>
                <w:numId w:val="4"/>
              </w:numPr>
            </w:pPr>
            <w:r>
              <w:t>Compose music in pairs and make improvements to their own work.</w:t>
            </w:r>
          </w:p>
          <w:p w:rsidR="00F8152A" w:rsidRDefault="00DD698C" w:rsidP="00F8152A">
            <w:pPr>
              <w:pStyle w:val="ListParagraph"/>
              <w:numPr>
                <w:ilvl w:val="0"/>
                <w:numId w:val="4"/>
              </w:numPr>
            </w:pPr>
            <w:r>
              <w:t>Create an accompaniment to a known song.</w:t>
            </w:r>
          </w:p>
          <w:p w:rsidR="00DD698C" w:rsidRDefault="00DD698C" w:rsidP="00F8152A">
            <w:pPr>
              <w:pStyle w:val="ListParagraph"/>
              <w:numPr>
                <w:ilvl w:val="0"/>
                <w:numId w:val="4"/>
              </w:numPr>
            </w:pPr>
            <w:r>
              <w:t>Create descriptive music in pairs or small groups</w:t>
            </w:r>
          </w:p>
        </w:tc>
        <w:tc>
          <w:tcPr>
            <w:tcW w:w="4820" w:type="dxa"/>
          </w:tcPr>
          <w:p w:rsidR="00F8152A" w:rsidRDefault="00DD698C" w:rsidP="000D3E37">
            <w:pPr>
              <w:pStyle w:val="ListParagraph"/>
              <w:numPr>
                <w:ilvl w:val="0"/>
                <w:numId w:val="4"/>
              </w:numPr>
            </w:pPr>
            <w:r>
              <w:t xml:space="preserve">Identify different starting points or composing music. </w:t>
            </w:r>
          </w:p>
          <w:p w:rsidR="00F8152A" w:rsidRDefault="00DD698C" w:rsidP="000D3E37">
            <w:pPr>
              <w:pStyle w:val="ListParagraph"/>
              <w:numPr>
                <w:ilvl w:val="0"/>
                <w:numId w:val="4"/>
              </w:numPr>
            </w:pPr>
            <w:r>
              <w:t xml:space="preserve">Explore, select combine and exploit a range of different sounds to compose a soundscape. </w:t>
            </w:r>
          </w:p>
          <w:p w:rsidR="00F8152A" w:rsidRDefault="00DD698C" w:rsidP="000D3E37">
            <w:pPr>
              <w:pStyle w:val="ListParagraph"/>
              <w:numPr>
                <w:ilvl w:val="0"/>
                <w:numId w:val="4"/>
              </w:numPr>
            </w:pPr>
            <w:r>
              <w:t xml:space="preserve">Write lyrics to a known song. </w:t>
            </w:r>
          </w:p>
          <w:p w:rsidR="00F8152A" w:rsidRDefault="00DD698C" w:rsidP="000D3E37">
            <w:pPr>
              <w:pStyle w:val="ListParagraph"/>
              <w:numPr>
                <w:ilvl w:val="0"/>
                <w:numId w:val="4"/>
              </w:numPr>
            </w:pPr>
            <w:r>
              <w:t>Compose a short song to own lyrics based on everyday phrases.</w:t>
            </w:r>
          </w:p>
          <w:p w:rsidR="00DD698C" w:rsidRDefault="00DD698C" w:rsidP="000D3E37">
            <w:pPr>
              <w:pStyle w:val="ListParagraph"/>
              <w:numPr>
                <w:ilvl w:val="0"/>
                <w:numId w:val="4"/>
              </w:numPr>
            </w:pPr>
            <w:r>
              <w:t>Compose music individually or in pairs using a range of stimuli and developing their musical ideas into a completed composition.</w:t>
            </w:r>
          </w:p>
        </w:tc>
      </w:tr>
      <w:tr w:rsidR="00DD698C" w:rsidTr="002D391D">
        <w:tc>
          <w:tcPr>
            <w:tcW w:w="1843" w:type="dxa"/>
          </w:tcPr>
          <w:p w:rsidR="00DD698C" w:rsidRDefault="00DD698C">
            <w:r>
              <w:t>Reading and writing notation</w:t>
            </w:r>
          </w:p>
        </w:tc>
        <w:tc>
          <w:tcPr>
            <w:tcW w:w="8647" w:type="dxa"/>
            <w:gridSpan w:val="2"/>
          </w:tcPr>
          <w:p w:rsidR="00F8152A" w:rsidRDefault="00DD698C" w:rsidP="000D3E37">
            <w:pPr>
              <w:pStyle w:val="ListParagraph"/>
              <w:numPr>
                <w:ilvl w:val="0"/>
                <w:numId w:val="9"/>
              </w:numPr>
            </w:pPr>
            <w:r>
              <w:t xml:space="preserve">Perform long and short sounds in response to symbols. </w:t>
            </w:r>
          </w:p>
          <w:p w:rsidR="00F8152A" w:rsidRDefault="00DD698C" w:rsidP="000D3E37">
            <w:pPr>
              <w:pStyle w:val="ListParagraph"/>
              <w:numPr>
                <w:ilvl w:val="0"/>
                <w:numId w:val="9"/>
              </w:numPr>
            </w:pPr>
            <w:r>
              <w:t xml:space="preserve">Create long and short sounds on instruments. </w:t>
            </w:r>
          </w:p>
          <w:p w:rsidR="00F8152A" w:rsidRDefault="00DD698C" w:rsidP="000D3E37">
            <w:pPr>
              <w:pStyle w:val="ListParagraph"/>
              <w:numPr>
                <w:ilvl w:val="0"/>
                <w:numId w:val="9"/>
              </w:numPr>
            </w:pPr>
            <w:r>
              <w:t>Play and sing phrase from dot notation.</w:t>
            </w:r>
          </w:p>
          <w:p w:rsidR="00F8152A" w:rsidRDefault="000D3E37" w:rsidP="000D3E37">
            <w:pPr>
              <w:pStyle w:val="ListParagraph"/>
              <w:numPr>
                <w:ilvl w:val="0"/>
                <w:numId w:val="9"/>
              </w:numPr>
            </w:pPr>
            <w:r>
              <w:t>Record</w:t>
            </w:r>
            <w:r w:rsidR="00DD698C">
              <w:t xml:space="preserve"> own ideas. </w:t>
            </w:r>
          </w:p>
          <w:p w:rsidR="00DD698C" w:rsidRDefault="000D3E37" w:rsidP="000D3E37">
            <w:pPr>
              <w:pStyle w:val="ListParagraph"/>
              <w:numPr>
                <w:ilvl w:val="0"/>
                <w:numId w:val="9"/>
              </w:numPr>
            </w:pPr>
            <w:r>
              <w:t xml:space="preserve">Make </w:t>
            </w:r>
            <w:r w:rsidR="00DD698C">
              <w:t>own symbols as part of a class score.</w:t>
            </w:r>
          </w:p>
        </w:tc>
        <w:tc>
          <w:tcPr>
            <w:tcW w:w="4820" w:type="dxa"/>
          </w:tcPr>
          <w:p w:rsidR="000D3E37" w:rsidRDefault="00897657" w:rsidP="000D3E37">
            <w:pPr>
              <w:pStyle w:val="ListParagraph"/>
              <w:numPr>
                <w:ilvl w:val="0"/>
                <w:numId w:val="9"/>
              </w:numPr>
            </w:pPr>
            <w:r>
              <w:t xml:space="preserve">Perform using notation as a support. </w:t>
            </w:r>
          </w:p>
          <w:p w:rsidR="00DD698C" w:rsidRDefault="00897657" w:rsidP="000D3E37">
            <w:pPr>
              <w:pStyle w:val="ListParagraph"/>
              <w:numPr>
                <w:ilvl w:val="0"/>
                <w:numId w:val="9"/>
              </w:numPr>
            </w:pPr>
            <w:r>
              <w:t xml:space="preserve">Sing songs with staff </w:t>
            </w:r>
            <w:r w:rsidR="000D3E37">
              <w:t xml:space="preserve">(stave) </w:t>
            </w:r>
            <w:r>
              <w:t>notation as support.</w:t>
            </w:r>
          </w:p>
        </w:tc>
      </w:tr>
      <w:tr w:rsidR="00897657" w:rsidTr="002D391D">
        <w:tc>
          <w:tcPr>
            <w:tcW w:w="1843" w:type="dxa"/>
          </w:tcPr>
          <w:p w:rsidR="00897657" w:rsidRDefault="00897657">
            <w:r>
              <w:lastRenderedPageBreak/>
              <w:t>Performance skills</w:t>
            </w:r>
          </w:p>
        </w:tc>
        <w:tc>
          <w:tcPr>
            <w:tcW w:w="4395" w:type="dxa"/>
          </w:tcPr>
          <w:p w:rsidR="00897657" w:rsidRDefault="00897657" w:rsidP="000D3E37">
            <w:pPr>
              <w:pStyle w:val="ListParagraph"/>
              <w:numPr>
                <w:ilvl w:val="0"/>
                <w:numId w:val="10"/>
              </w:numPr>
            </w:pPr>
            <w:r>
              <w:t>Perform together and follow instructions that combine the musical elements.</w:t>
            </w:r>
          </w:p>
        </w:tc>
        <w:tc>
          <w:tcPr>
            <w:tcW w:w="4252" w:type="dxa"/>
          </w:tcPr>
          <w:p w:rsidR="000D3E37" w:rsidRDefault="00897657" w:rsidP="000D3E37">
            <w:pPr>
              <w:pStyle w:val="ListParagraph"/>
              <w:numPr>
                <w:ilvl w:val="0"/>
                <w:numId w:val="10"/>
              </w:numPr>
            </w:pPr>
            <w:r>
              <w:t>Perform in different ways, exploring the way the performers are a musical resource.</w:t>
            </w:r>
          </w:p>
          <w:p w:rsidR="00897657" w:rsidRDefault="00897657" w:rsidP="000D3E37">
            <w:pPr>
              <w:pStyle w:val="ListParagraph"/>
              <w:numPr>
                <w:ilvl w:val="0"/>
                <w:numId w:val="10"/>
              </w:numPr>
            </w:pPr>
            <w:r>
              <w:t>Perform with awareness of different parts.</w:t>
            </w:r>
          </w:p>
        </w:tc>
        <w:tc>
          <w:tcPr>
            <w:tcW w:w="4820" w:type="dxa"/>
          </w:tcPr>
          <w:p w:rsidR="00897657" w:rsidRDefault="00897657" w:rsidP="000D3E37">
            <w:pPr>
              <w:pStyle w:val="ListParagraph"/>
              <w:numPr>
                <w:ilvl w:val="0"/>
                <w:numId w:val="10"/>
              </w:numPr>
            </w:pPr>
            <w:r>
              <w:t>Present performances effectively with awareness of audience, venue and occasion</w:t>
            </w:r>
          </w:p>
        </w:tc>
      </w:tr>
      <w:tr w:rsidR="00DD698C" w:rsidTr="002D391D">
        <w:tc>
          <w:tcPr>
            <w:tcW w:w="1843" w:type="dxa"/>
          </w:tcPr>
          <w:p w:rsidR="00DD698C" w:rsidRDefault="00DD698C">
            <w:r>
              <w:t>Evaluating and appraising</w:t>
            </w:r>
          </w:p>
        </w:tc>
        <w:tc>
          <w:tcPr>
            <w:tcW w:w="4395" w:type="dxa"/>
          </w:tcPr>
          <w:p w:rsidR="00DD698C" w:rsidRDefault="00897657" w:rsidP="000D3E37">
            <w:pPr>
              <w:pStyle w:val="ListParagraph"/>
              <w:numPr>
                <w:ilvl w:val="0"/>
                <w:numId w:val="11"/>
              </w:numPr>
            </w:pPr>
            <w:r>
              <w:t>Choose sounds and instruments carefully and make improvements to their own and others’ work.</w:t>
            </w:r>
          </w:p>
        </w:tc>
        <w:tc>
          <w:tcPr>
            <w:tcW w:w="4252" w:type="dxa"/>
          </w:tcPr>
          <w:p w:rsidR="00DD698C" w:rsidRDefault="00897657" w:rsidP="000D3E37">
            <w:pPr>
              <w:pStyle w:val="ListParagraph"/>
              <w:numPr>
                <w:ilvl w:val="0"/>
                <w:numId w:val="11"/>
              </w:numPr>
            </w:pPr>
            <w:r>
              <w:t>Recognise how music can reflect different intentions.</w:t>
            </w:r>
          </w:p>
        </w:tc>
        <w:tc>
          <w:tcPr>
            <w:tcW w:w="4820" w:type="dxa"/>
          </w:tcPr>
          <w:p w:rsidR="00DD698C" w:rsidRDefault="00897657" w:rsidP="000D3E37">
            <w:pPr>
              <w:pStyle w:val="ListParagraph"/>
              <w:numPr>
                <w:ilvl w:val="0"/>
                <w:numId w:val="11"/>
              </w:numPr>
            </w:pPr>
            <w:r>
              <w:t xml:space="preserve"> Improve their work through analysis, evaluation and comparison</w:t>
            </w:r>
          </w:p>
        </w:tc>
      </w:tr>
      <w:tr w:rsidR="009B5A4D" w:rsidTr="002D391D">
        <w:tc>
          <w:tcPr>
            <w:tcW w:w="1843" w:type="dxa"/>
          </w:tcPr>
          <w:p w:rsidR="009B5A4D" w:rsidRDefault="009B5A4D">
            <w:r>
              <w:t>Music for different purposes</w:t>
            </w:r>
          </w:p>
        </w:tc>
        <w:tc>
          <w:tcPr>
            <w:tcW w:w="4395" w:type="dxa"/>
          </w:tcPr>
          <w:p w:rsidR="009B5A4D" w:rsidRDefault="000D3E37" w:rsidP="000D3E37">
            <w:pPr>
              <w:pStyle w:val="ListParagraph"/>
              <w:numPr>
                <w:ilvl w:val="0"/>
                <w:numId w:val="12"/>
              </w:numPr>
            </w:pPr>
            <w:r w:rsidRPr="000D3E37">
              <w:t xml:space="preserve">To listen to short, simple pieces of music and talk about when and why they may hear it. </w:t>
            </w:r>
            <w:proofErr w:type="spellStart"/>
            <w:r w:rsidRPr="000D3E37">
              <w:t>E.g</w:t>
            </w:r>
            <w:proofErr w:type="spellEnd"/>
            <w:r w:rsidRPr="000D3E37">
              <w:t>: a lullaby or Wedding march.</w:t>
            </w:r>
          </w:p>
          <w:p w:rsidR="000D3E37" w:rsidRDefault="000D3E37" w:rsidP="000D3E37">
            <w:pPr>
              <w:pStyle w:val="ListParagraph"/>
              <w:numPr>
                <w:ilvl w:val="0"/>
                <w:numId w:val="12"/>
              </w:numPr>
            </w:pPr>
            <w:r w:rsidRPr="000D3E37">
              <w:t>To listen to pieces of music and discuss where and when they may be heard explaining why using simple musical vocabulary. E.g. It’s quiet and smooth so it would be good for a lullaby.</w:t>
            </w:r>
          </w:p>
        </w:tc>
        <w:tc>
          <w:tcPr>
            <w:tcW w:w="4252" w:type="dxa"/>
          </w:tcPr>
          <w:p w:rsidR="009B5A4D" w:rsidRDefault="000D3E37" w:rsidP="000D3E37">
            <w:pPr>
              <w:pStyle w:val="ListParagraph"/>
              <w:numPr>
                <w:ilvl w:val="0"/>
                <w:numId w:val="12"/>
              </w:numPr>
            </w:pPr>
            <w:r w:rsidRPr="000D3E37">
              <w:t>To listen to and begin to respond to music drawn from different traditions and great composers and musicians.</w:t>
            </w:r>
          </w:p>
          <w:p w:rsidR="000D3E37" w:rsidRDefault="000D3E37" w:rsidP="000D3E37">
            <w:pPr>
              <w:pStyle w:val="ListParagraph"/>
              <w:numPr>
                <w:ilvl w:val="0"/>
                <w:numId w:val="12"/>
              </w:numPr>
            </w:pPr>
            <w:r w:rsidRPr="000D3E37">
              <w:t>To listen to, understand a wide range of high quality live and recorded music drawn from different traditions, great composers and musicians.</w:t>
            </w:r>
          </w:p>
        </w:tc>
        <w:tc>
          <w:tcPr>
            <w:tcW w:w="4820" w:type="dxa"/>
          </w:tcPr>
          <w:p w:rsidR="000D3E37" w:rsidRDefault="000D3E37" w:rsidP="000D3E37">
            <w:pPr>
              <w:pStyle w:val="ListParagraph"/>
              <w:numPr>
                <w:ilvl w:val="0"/>
                <w:numId w:val="12"/>
              </w:numPr>
            </w:pPr>
            <w:r w:rsidRPr="000D3E37">
              <w:t>To listen to a range of high quality, live and recorded music from different traditions, composers and musicians and begin to discuss their differences and how music may have changed over time.</w:t>
            </w:r>
            <w:r>
              <w:t xml:space="preserve"> </w:t>
            </w:r>
          </w:p>
          <w:p w:rsidR="009B5A4D" w:rsidRDefault="000D3E37" w:rsidP="000D3E37">
            <w:pPr>
              <w:pStyle w:val="ListParagraph"/>
              <w:numPr>
                <w:ilvl w:val="0"/>
                <w:numId w:val="12"/>
              </w:numPr>
            </w:pPr>
            <w:r w:rsidRPr="000D3E37">
              <w:t>To develop an understanding of the history of music from different, cultures, traditions, composers and musicians evaluating how venue, occasion and purpose effects the way that music is created and performed.</w:t>
            </w:r>
          </w:p>
        </w:tc>
      </w:tr>
    </w:tbl>
    <w:p w:rsidR="00706B05" w:rsidRDefault="00192B40"/>
    <w:p w:rsidR="00F8152A" w:rsidRPr="000D3E37" w:rsidRDefault="00F8152A" w:rsidP="00F8152A">
      <w:pPr>
        <w:rPr>
          <w:b/>
        </w:rPr>
      </w:pPr>
      <w:r w:rsidRPr="000D3E37">
        <w:rPr>
          <w:b/>
        </w:rPr>
        <w:t xml:space="preserve">*Inter-related dimensions of music (dynamics): </w:t>
      </w:r>
    </w:p>
    <w:p w:rsidR="00F8152A" w:rsidRDefault="00F8152A" w:rsidP="00F8152A">
      <w:r>
        <w:t xml:space="preserve"> PULSE: the steady beat of a piece of a piece of music </w:t>
      </w:r>
    </w:p>
    <w:p w:rsidR="00F8152A" w:rsidRDefault="00F8152A" w:rsidP="00F8152A">
      <w:r>
        <w:t xml:space="preserve"> PITCH: the melody and the way the notes change from low to high and vice versa.  </w:t>
      </w:r>
    </w:p>
    <w:p w:rsidR="00F8152A" w:rsidRDefault="00F8152A" w:rsidP="00F8152A">
      <w:r>
        <w:lastRenderedPageBreak/>
        <w:t xml:space="preserve">RHYTHM:  or duration is the pattern of long and short sounds in a piece of music   </w:t>
      </w:r>
    </w:p>
    <w:p w:rsidR="00F8152A" w:rsidRDefault="00F8152A" w:rsidP="00F8152A">
      <w:r>
        <w:t xml:space="preserve">DYNAMICS: Loud and soft  </w:t>
      </w:r>
    </w:p>
    <w:p w:rsidR="00F8152A" w:rsidRDefault="00F8152A" w:rsidP="00F8152A">
      <w:r>
        <w:t xml:space="preserve">TEMPO: Fast and slow  </w:t>
      </w:r>
    </w:p>
    <w:p w:rsidR="00F8152A" w:rsidRDefault="00F8152A" w:rsidP="00F8152A">
      <w:r>
        <w:t xml:space="preserve">TIMBRE: The type of sound – whisper/hum/sing/talk (examples with the voice) or twinkly/hard/soft (examples with instruments)  </w:t>
      </w:r>
    </w:p>
    <w:p w:rsidR="00F8152A" w:rsidRDefault="00F8152A" w:rsidP="00F8152A">
      <w:r>
        <w:t xml:space="preserve">TEXTURE: Layers of sound (number of instruments or voices playing together)  </w:t>
      </w:r>
    </w:p>
    <w:p w:rsidR="00F8152A" w:rsidRDefault="00F8152A" w:rsidP="00F8152A">
      <w:r>
        <w:t>STRUCTURE: The way the music is laid out –e.g. Verse, chorus, verse.</w:t>
      </w:r>
    </w:p>
    <w:sectPr w:rsidR="00F8152A" w:rsidSect="00DD698C">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B40" w:rsidRDefault="00192B40" w:rsidP="00897657">
      <w:pPr>
        <w:spacing w:after="0" w:line="240" w:lineRule="auto"/>
      </w:pPr>
      <w:r>
        <w:separator/>
      </w:r>
    </w:p>
  </w:endnote>
  <w:endnote w:type="continuationSeparator" w:id="0">
    <w:p w:rsidR="00192B40" w:rsidRDefault="00192B40" w:rsidP="00897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B14" w:rsidRPr="007C0B14" w:rsidRDefault="007C0B14" w:rsidP="007C0B14">
    <w:pPr>
      <w:pStyle w:val="Footer"/>
      <w:jc w:val="center"/>
    </w:pPr>
    <w:r>
      <w:rPr>
        <w:noProof/>
        <w:lang w:eastAsia="en-GB"/>
      </w:rPr>
      <w:drawing>
        <wp:inline distT="0" distB="0" distL="0" distR="0">
          <wp:extent cx="792549" cy="792549"/>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eST 2.png"/>
                  <pic:cNvPicPr/>
                </pic:nvPicPr>
                <pic:blipFill>
                  <a:blip r:embed="rId1">
                    <a:extLst>
                      <a:ext uri="{28A0092B-C50C-407E-A947-70E740481C1C}">
                        <a14:useLocalDpi xmlns:a14="http://schemas.microsoft.com/office/drawing/2010/main" val="0"/>
                      </a:ext>
                    </a:extLst>
                  </a:blip>
                  <a:stretch>
                    <a:fillRect/>
                  </a:stretch>
                </pic:blipFill>
                <pic:spPr>
                  <a:xfrm>
                    <a:off x="0" y="0"/>
                    <a:ext cx="792549" cy="792549"/>
                  </a:xfrm>
                  <a:prstGeom prst="rect">
                    <a:avLst/>
                  </a:prstGeom>
                </pic:spPr>
              </pic:pic>
            </a:graphicData>
          </a:graphic>
        </wp:inline>
      </w:drawing>
    </w:r>
    <w:r>
      <w:rPr>
        <w:noProof/>
        <w:lang w:eastAsia="en-GB"/>
      </w:rPr>
      <w:drawing>
        <wp:inline distT="0" distB="0" distL="0" distR="0">
          <wp:extent cx="6228571" cy="885714"/>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ST.png"/>
                  <pic:cNvPicPr/>
                </pic:nvPicPr>
                <pic:blipFill>
                  <a:blip r:embed="rId2">
                    <a:extLst>
                      <a:ext uri="{28A0092B-C50C-407E-A947-70E740481C1C}">
                        <a14:useLocalDpi xmlns:a14="http://schemas.microsoft.com/office/drawing/2010/main" val="0"/>
                      </a:ext>
                    </a:extLst>
                  </a:blip>
                  <a:stretch>
                    <a:fillRect/>
                  </a:stretch>
                </pic:blipFill>
                <pic:spPr>
                  <a:xfrm>
                    <a:off x="0" y="0"/>
                    <a:ext cx="6228571" cy="88571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B40" w:rsidRDefault="00192B40" w:rsidP="00897657">
      <w:pPr>
        <w:spacing w:after="0" w:line="240" w:lineRule="auto"/>
      </w:pPr>
      <w:r>
        <w:separator/>
      </w:r>
    </w:p>
  </w:footnote>
  <w:footnote w:type="continuationSeparator" w:id="0">
    <w:p w:rsidR="00192B40" w:rsidRDefault="00192B40" w:rsidP="008976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91D" w:rsidRPr="002D391D" w:rsidRDefault="00EF1100" w:rsidP="00EF1100">
    <w:pPr>
      <w:spacing w:after="160" w:line="259" w:lineRule="auto"/>
      <w:rPr>
        <w:rFonts w:ascii="Calibri" w:eastAsia="Calibri" w:hAnsi="Calibri" w:cs="Times New Roman"/>
        <w:sz w:val="52"/>
        <w:szCs w:val="52"/>
      </w:rPr>
    </w:pP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7620</wp:posOffset>
          </wp:positionV>
          <wp:extent cx="906780" cy="800100"/>
          <wp:effectExtent l="0" t="0" r="7620" b="0"/>
          <wp:wrapTight wrapText="bothSides">
            <wp:wrapPolygon edited="0">
              <wp:start x="7261" y="0"/>
              <wp:lineTo x="3630" y="1543"/>
              <wp:lineTo x="0" y="5657"/>
              <wp:lineTo x="0" y="18000"/>
              <wp:lineTo x="4992" y="21086"/>
              <wp:lineTo x="7261" y="21086"/>
              <wp:lineTo x="14067" y="21086"/>
              <wp:lineTo x="16336" y="21086"/>
              <wp:lineTo x="21328" y="18000"/>
              <wp:lineTo x="21328" y="6686"/>
              <wp:lineTo x="17697" y="1543"/>
              <wp:lineTo x="14975" y="0"/>
              <wp:lineTo x="7261" y="0"/>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6780" cy="8001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sz w:val="52"/>
        <w:szCs w:val="52"/>
        <w:lang w:eastAsia="en-GB"/>
      </w:rPr>
      <w:tab/>
    </w:r>
    <w:r>
      <w:rPr>
        <w:rFonts w:ascii="Calibri" w:eastAsia="Calibri" w:hAnsi="Calibri" w:cs="Times New Roman"/>
        <w:noProof/>
        <w:sz w:val="52"/>
        <w:szCs w:val="52"/>
        <w:lang w:eastAsia="en-GB"/>
      </w:rPr>
      <w:tab/>
    </w:r>
    <w:r>
      <w:rPr>
        <w:rFonts w:ascii="Calibri" w:eastAsia="Calibri" w:hAnsi="Calibri" w:cs="Times New Roman"/>
        <w:noProof/>
        <w:sz w:val="52"/>
        <w:szCs w:val="52"/>
        <w:lang w:eastAsia="en-GB"/>
      </w:rPr>
      <w:tab/>
    </w:r>
    <w:r>
      <w:rPr>
        <w:rFonts w:ascii="Calibri" w:eastAsia="Calibri" w:hAnsi="Calibri" w:cs="Times New Roman"/>
        <w:noProof/>
        <w:sz w:val="52"/>
        <w:szCs w:val="52"/>
        <w:lang w:eastAsia="en-GB"/>
      </w:rPr>
      <w:tab/>
    </w:r>
    <w:r w:rsidR="002D391D" w:rsidRPr="002D391D">
      <w:rPr>
        <w:rFonts w:ascii="Calibri" w:eastAsia="Calibri" w:hAnsi="Calibri" w:cs="Times New Roman"/>
        <w:noProof/>
        <w:sz w:val="52"/>
        <w:szCs w:val="52"/>
        <w:lang w:eastAsia="en-GB"/>
      </w:rPr>
      <w:t>Learning</w:t>
    </w:r>
    <w:r w:rsidR="002D391D" w:rsidRPr="002D391D">
      <w:rPr>
        <w:rFonts w:ascii="Calibri" w:eastAsia="Calibri" w:hAnsi="Calibri" w:cs="Times New Roman"/>
        <w:sz w:val="52"/>
        <w:szCs w:val="52"/>
      </w:rPr>
      <w:t xml:space="preserve"> Map </w:t>
    </w:r>
    <w:r>
      <w:rPr>
        <w:rFonts w:ascii="Calibri" w:eastAsia="Calibri" w:hAnsi="Calibri" w:cs="Times New Roman"/>
        <w:sz w:val="52"/>
        <w:szCs w:val="52"/>
      </w:rPr>
      <w:t>–</w:t>
    </w:r>
    <w:r w:rsidR="002D391D" w:rsidRPr="002D391D">
      <w:rPr>
        <w:rFonts w:ascii="Calibri" w:eastAsia="Calibri" w:hAnsi="Calibri" w:cs="Times New Roman"/>
        <w:sz w:val="52"/>
        <w:szCs w:val="52"/>
      </w:rPr>
      <w:t xml:space="preserve"> </w:t>
    </w:r>
    <w:r w:rsidR="002D391D">
      <w:rPr>
        <w:rFonts w:ascii="Calibri" w:eastAsia="Calibri" w:hAnsi="Calibri" w:cs="Times New Roman"/>
        <w:sz w:val="52"/>
        <w:szCs w:val="52"/>
      </w:rPr>
      <w:t>Music</w:t>
    </w:r>
    <w:r>
      <w:rPr>
        <w:rFonts w:ascii="Calibri" w:eastAsia="Calibri" w:hAnsi="Calibri" w:cs="Times New Roman"/>
        <w:sz w:val="52"/>
        <w:szCs w:val="52"/>
      </w:rPr>
      <w:t xml:space="preserve">                             </w:t>
    </w:r>
    <w:r>
      <w:rPr>
        <w:noProof/>
        <w:lang w:eastAsia="en-GB"/>
      </w:rPr>
      <w:drawing>
        <wp:anchor distT="0" distB="0" distL="114300" distR="114300" simplePos="0" relativeHeight="251659264" behindDoc="1" locked="0" layoutInCell="1" allowOverlap="1">
          <wp:simplePos x="0" y="0"/>
          <wp:positionH relativeFrom="column">
            <wp:posOffset>7867650</wp:posOffset>
          </wp:positionH>
          <wp:positionV relativeFrom="paragraph">
            <wp:posOffset>1270</wp:posOffset>
          </wp:positionV>
          <wp:extent cx="906780" cy="800100"/>
          <wp:effectExtent l="0" t="0" r="7620" b="0"/>
          <wp:wrapTight wrapText="bothSides">
            <wp:wrapPolygon edited="0">
              <wp:start x="7261" y="0"/>
              <wp:lineTo x="3630" y="1543"/>
              <wp:lineTo x="0" y="5657"/>
              <wp:lineTo x="0" y="18000"/>
              <wp:lineTo x="4992" y="21086"/>
              <wp:lineTo x="7261" y="21086"/>
              <wp:lineTo x="14067" y="21086"/>
              <wp:lineTo x="16336" y="21086"/>
              <wp:lineTo x="21328" y="18000"/>
              <wp:lineTo x="21328" y="6686"/>
              <wp:lineTo x="17697" y="1543"/>
              <wp:lineTo x="14975" y="0"/>
              <wp:lineTo x="7261"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6780" cy="800100"/>
                  </a:xfrm>
                  <a:prstGeom prst="rect">
                    <a:avLst/>
                  </a:prstGeom>
                  <a:noFill/>
                </pic:spPr>
              </pic:pic>
            </a:graphicData>
          </a:graphic>
          <wp14:sizeRelH relativeFrom="page">
            <wp14:pctWidth>0</wp14:pctWidth>
          </wp14:sizeRelH>
          <wp14:sizeRelV relativeFrom="page">
            <wp14:pctHeight>0</wp14:pctHeight>
          </wp14:sizeRelV>
        </wp:anchor>
      </w:drawing>
    </w:r>
  </w:p>
  <w:p w:rsidR="002D391D" w:rsidRPr="002D391D" w:rsidRDefault="002D391D" w:rsidP="002D391D">
    <w:pPr>
      <w:spacing w:after="160" w:line="259" w:lineRule="auto"/>
      <w:jc w:val="center"/>
      <w:rPr>
        <w:rFonts w:ascii="Calibri" w:eastAsia="Calibri" w:hAnsi="Calibri" w:cs="Times New Roman"/>
        <w:sz w:val="24"/>
        <w:szCs w:val="24"/>
      </w:rPr>
    </w:pPr>
    <w:r w:rsidRPr="002D391D">
      <w:rPr>
        <w:rFonts w:ascii="Calibri" w:eastAsia="Calibri" w:hAnsi="Calibri" w:cs="Times New Roman"/>
        <w:sz w:val="24"/>
        <w:szCs w:val="24"/>
      </w:rPr>
      <w:t>Specifying the cumulative concepts, knowledge and skills that should be taught in this subject</w:t>
    </w:r>
  </w:p>
  <w:p w:rsidR="00897657" w:rsidRPr="00897657" w:rsidRDefault="00897657" w:rsidP="00897657">
    <w:pPr>
      <w:pStyle w:val="Header"/>
      <w:jc w:val="center"/>
      <w:rPr>
        <w:sz w:val="32"/>
        <w:szCs w:val="32"/>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316A"/>
    <w:multiLevelType w:val="hybridMultilevel"/>
    <w:tmpl w:val="5A62D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F6C8B"/>
    <w:multiLevelType w:val="hybridMultilevel"/>
    <w:tmpl w:val="165ABDFE"/>
    <w:lvl w:ilvl="0" w:tplc="C61480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0320"/>
    <w:multiLevelType w:val="hybridMultilevel"/>
    <w:tmpl w:val="31644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35CE8"/>
    <w:multiLevelType w:val="hybridMultilevel"/>
    <w:tmpl w:val="28186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14DF9"/>
    <w:multiLevelType w:val="hybridMultilevel"/>
    <w:tmpl w:val="D6062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A0FA0"/>
    <w:multiLevelType w:val="hybridMultilevel"/>
    <w:tmpl w:val="39E4519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2722044A"/>
    <w:multiLevelType w:val="hybridMultilevel"/>
    <w:tmpl w:val="4AF86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7402C8"/>
    <w:multiLevelType w:val="hybridMultilevel"/>
    <w:tmpl w:val="C7CC60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29C4D4A"/>
    <w:multiLevelType w:val="hybridMultilevel"/>
    <w:tmpl w:val="1A0A4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627493"/>
    <w:multiLevelType w:val="hybridMultilevel"/>
    <w:tmpl w:val="1446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6777FE"/>
    <w:multiLevelType w:val="hybridMultilevel"/>
    <w:tmpl w:val="2C38C20A"/>
    <w:lvl w:ilvl="0" w:tplc="86669F6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55039"/>
    <w:multiLevelType w:val="hybridMultilevel"/>
    <w:tmpl w:val="2E9ED7F2"/>
    <w:lvl w:ilvl="0" w:tplc="86669F6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C4022D"/>
    <w:multiLevelType w:val="hybridMultilevel"/>
    <w:tmpl w:val="C0A61A40"/>
    <w:lvl w:ilvl="0" w:tplc="C61480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8A739C"/>
    <w:multiLevelType w:val="hybridMultilevel"/>
    <w:tmpl w:val="6E4A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FF428F"/>
    <w:multiLevelType w:val="hybridMultilevel"/>
    <w:tmpl w:val="93A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8D49CE"/>
    <w:multiLevelType w:val="hybridMultilevel"/>
    <w:tmpl w:val="221AA394"/>
    <w:lvl w:ilvl="0" w:tplc="86669F6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053E06"/>
    <w:multiLevelType w:val="hybridMultilevel"/>
    <w:tmpl w:val="9734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2B37DE"/>
    <w:multiLevelType w:val="hybridMultilevel"/>
    <w:tmpl w:val="EA068CEA"/>
    <w:lvl w:ilvl="0" w:tplc="C614805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67955B2"/>
    <w:multiLevelType w:val="hybridMultilevel"/>
    <w:tmpl w:val="8C1A5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5"/>
  </w:num>
  <w:num w:numId="4">
    <w:abstractNumId w:val="9"/>
  </w:num>
  <w:num w:numId="5">
    <w:abstractNumId w:val="18"/>
  </w:num>
  <w:num w:numId="6">
    <w:abstractNumId w:val="11"/>
  </w:num>
  <w:num w:numId="7">
    <w:abstractNumId w:val="15"/>
  </w:num>
  <w:num w:numId="8">
    <w:abstractNumId w:val="10"/>
  </w:num>
  <w:num w:numId="9">
    <w:abstractNumId w:val="16"/>
  </w:num>
  <w:num w:numId="10">
    <w:abstractNumId w:val="3"/>
  </w:num>
  <w:num w:numId="11">
    <w:abstractNumId w:val="13"/>
  </w:num>
  <w:num w:numId="12">
    <w:abstractNumId w:val="0"/>
  </w:num>
  <w:num w:numId="13">
    <w:abstractNumId w:val="4"/>
  </w:num>
  <w:num w:numId="14">
    <w:abstractNumId w:val="6"/>
  </w:num>
  <w:num w:numId="15">
    <w:abstractNumId w:val="2"/>
  </w:num>
  <w:num w:numId="16">
    <w:abstractNumId w:val="8"/>
  </w:num>
  <w:num w:numId="17">
    <w:abstractNumId w:val="17"/>
  </w:num>
  <w:num w:numId="18">
    <w:abstractNumId w:val="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98C"/>
    <w:rsid w:val="000A0C05"/>
    <w:rsid w:val="000D3E37"/>
    <w:rsid w:val="0016390E"/>
    <w:rsid w:val="0017561F"/>
    <w:rsid w:val="00192B40"/>
    <w:rsid w:val="001A2AD1"/>
    <w:rsid w:val="001E6BEF"/>
    <w:rsid w:val="00223CD9"/>
    <w:rsid w:val="002D391D"/>
    <w:rsid w:val="004D77CA"/>
    <w:rsid w:val="0057028B"/>
    <w:rsid w:val="005D08C3"/>
    <w:rsid w:val="00661E34"/>
    <w:rsid w:val="006B04E1"/>
    <w:rsid w:val="007C0B14"/>
    <w:rsid w:val="007D68AB"/>
    <w:rsid w:val="00897657"/>
    <w:rsid w:val="009B5A4D"/>
    <w:rsid w:val="00B2556E"/>
    <w:rsid w:val="00D23C30"/>
    <w:rsid w:val="00DD698C"/>
    <w:rsid w:val="00EF1100"/>
    <w:rsid w:val="00F143FD"/>
    <w:rsid w:val="00F8152A"/>
    <w:rsid w:val="00F8370B"/>
    <w:rsid w:val="00F90C1C"/>
    <w:rsid w:val="00FB44CB"/>
    <w:rsid w:val="00FC3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84EDC9-44B3-4FE2-B462-EC7798D84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6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76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657"/>
  </w:style>
  <w:style w:type="paragraph" w:styleId="Footer">
    <w:name w:val="footer"/>
    <w:basedOn w:val="Normal"/>
    <w:link w:val="FooterChar"/>
    <w:uiPriority w:val="99"/>
    <w:unhideWhenUsed/>
    <w:rsid w:val="008976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657"/>
  </w:style>
  <w:style w:type="paragraph" w:styleId="ListParagraph">
    <w:name w:val="List Paragraph"/>
    <w:basedOn w:val="Normal"/>
    <w:uiPriority w:val="34"/>
    <w:qFormat/>
    <w:rsid w:val="00223C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1109</Words>
  <Characters>6326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Josephine Bradshaw</dc:creator>
  <cp:lastModifiedBy>admin</cp:lastModifiedBy>
  <cp:revision>2</cp:revision>
  <dcterms:created xsi:type="dcterms:W3CDTF">2023-10-16T10:27:00Z</dcterms:created>
  <dcterms:modified xsi:type="dcterms:W3CDTF">2023-10-16T10:27:00Z</dcterms:modified>
</cp:coreProperties>
</file>